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D3DA" w14:textId="77777777" w:rsidR="00AB7EF6" w:rsidRDefault="00AB7EF6" w:rsidP="000F6DF7">
      <w:pPr>
        <w:contextualSpacing/>
        <w:jc w:val="center"/>
        <w:rPr>
          <w:b/>
          <w:bCs/>
          <w:sz w:val="56"/>
          <w:szCs w:val="56"/>
        </w:rPr>
      </w:pPr>
    </w:p>
    <w:p w14:paraId="2FCDD59C" w14:textId="0E568C2A" w:rsidR="00AB7EF6" w:rsidRDefault="000F6DF7" w:rsidP="000F6DF7">
      <w:pPr>
        <w:contextualSpacing/>
        <w:jc w:val="center"/>
        <w:rPr>
          <w:b/>
          <w:bCs/>
          <w:sz w:val="56"/>
          <w:szCs w:val="56"/>
        </w:rPr>
      </w:pPr>
      <w:r w:rsidRPr="00AB7EF6">
        <w:rPr>
          <w:b/>
          <w:bCs/>
          <w:sz w:val="56"/>
          <w:szCs w:val="56"/>
        </w:rPr>
        <w:t>Obecní úřad bude pro občany otevřen v</w:t>
      </w:r>
      <w:r w:rsidR="00566BAE">
        <w:rPr>
          <w:b/>
          <w:bCs/>
          <w:sz w:val="56"/>
          <w:szCs w:val="56"/>
        </w:rPr>
        <w:t xml:space="preserve"> pondělí a</w:t>
      </w:r>
      <w:r w:rsidRPr="00AB7EF6">
        <w:rPr>
          <w:b/>
          <w:bCs/>
          <w:sz w:val="56"/>
          <w:szCs w:val="56"/>
        </w:rPr>
        <w:t xml:space="preserve"> středu </w:t>
      </w:r>
    </w:p>
    <w:p w14:paraId="6AEE9B1C" w14:textId="555D3F66" w:rsidR="00D26BFA" w:rsidRDefault="000F6DF7" w:rsidP="000F6DF7">
      <w:pPr>
        <w:contextualSpacing/>
        <w:jc w:val="center"/>
        <w:rPr>
          <w:b/>
          <w:bCs/>
          <w:sz w:val="56"/>
          <w:szCs w:val="56"/>
        </w:rPr>
      </w:pPr>
      <w:r w:rsidRPr="00AB7EF6">
        <w:rPr>
          <w:b/>
          <w:bCs/>
          <w:sz w:val="56"/>
          <w:szCs w:val="56"/>
        </w:rPr>
        <w:t>od 14,00 do 19,00 ho</w:t>
      </w:r>
      <w:r w:rsidR="00555A7E">
        <w:rPr>
          <w:b/>
          <w:bCs/>
          <w:sz w:val="56"/>
          <w:szCs w:val="56"/>
        </w:rPr>
        <w:t>d</w:t>
      </w:r>
    </w:p>
    <w:p w14:paraId="2B5ABEF6" w14:textId="74BD0D8D" w:rsidR="000F6DF7" w:rsidRPr="00AB7EF6" w:rsidRDefault="000F6DF7" w:rsidP="000F6DF7">
      <w:pPr>
        <w:contextualSpacing/>
        <w:jc w:val="center"/>
        <w:rPr>
          <w:b/>
          <w:bCs/>
          <w:sz w:val="56"/>
          <w:szCs w:val="56"/>
        </w:rPr>
      </w:pPr>
      <w:r w:rsidRPr="00AB7EF6">
        <w:rPr>
          <w:b/>
          <w:bCs/>
          <w:sz w:val="56"/>
          <w:szCs w:val="56"/>
        </w:rPr>
        <w:t>V tomto čase bude v provozu jak podatelna k přijímání podání, tak pokladna k úhradě poplatků, evidence obyvatel a přihlášení k trvalému pobytu.</w:t>
      </w:r>
    </w:p>
    <w:p w14:paraId="13BDC167" w14:textId="71B14489" w:rsidR="000F6DF7" w:rsidRPr="00AB7EF6" w:rsidRDefault="000F6DF7" w:rsidP="000F6DF7">
      <w:pPr>
        <w:contextualSpacing/>
        <w:jc w:val="center"/>
        <w:rPr>
          <w:b/>
          <w:bCs/>
          <w:sz w:val="56"/>
          <w:szCs w:val="56"/>
        </w:rPr>
      </w:pPr>
    </w:p>
    <w:p w14:paraId="5A7752DA" w14:textId="2EB26657" w:rsidR="00AB7EF6" w:rsidRDefault="000F6DF7" w:rsidP="00AB7EF6">
      <w:pPr>
        <w:contextualSpacing/>
        <w:jc w:val="center"/>
        <w:rPr>
          <w:b/>
          <w:bCs/>
          <w:sz w:val="56"/>
          <w:szCs w:val="56"/>
        </w:rPr>
      </w:pPr>
      <w:r w:rsidRPr="00AB7EF6">
        <w:rPr>
          <w:b/>
          <w:bCs/>
          <w:sz w:val="56"/>
          <w:szCs w:val="56"/>
        </w:rPr>
        <w:t xml:space="preserve">V souladu s nařízením vlády </w:t>
      </w:r>
      <w:r w:rsidR="00AB7EF6">
        <w:rPr>
          <w:b/>
          <w:bCs/>
          <w:sz w:val="56"/>
          <w:szCs w:val="56"/>
        </w:rPr>
        <w:t>ze dne</w:t>
      </w:r>
    </w:p>
    <w:p w14:paraId="160D8C65" w14:textId="0D0CD5B9" w:rsidR="00AB7EF6" w:rsidRDefault="00AB7EF6" w:rsidP="00AB7EF6">
      <w:pPr>
        <w:contextualSpacing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23. prosince 2020 č. 1379</w:t>
      </w:r>
    </w:p>
    <w:p w14:paraId="1F883DD7" w14:textId="65815CDF" w:rsidR="00AB7EF6" w:rsidRDefault="000F6DF7" w:rsidP="00AB7EF6">
      <w:pPr>
        <w:contextualSpacing/>
        <w:jc w:val="center"/>
        <w:rPr>
          <w:b/>
          <w:bCs/>
          <w:sz w:val="56"/>
          <w:szCs w:val="56"/>
        </w:rPr>
      </w:pPr>
      <w:r w:rsidRPr="00AB7EF6">
        <w:rPr>
          <w:b/>
          <w:bCs/>
          <w:sz w:val="56"/>
          <w:szCs w:val="56"/>
        </w:rPr>
        <w:t>a z důvodu nouzového stavu, je nařízena změna pracovní doby</w:t>
      </w:r>
    </w:p>
    <w:p w14:paraId="59F92727" w14:textId="742FE4E4" w:rsidR="000F6DF7" w:rsidRPr="00AB7EF6" w:rsidRDefault="00555A7E" w:rsidP="00555A7E">
      <w:pPr>
        <w:contextualSpacing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OÚ Horoušany do </w:t>
      </w:r>
      <w:r w:rsidR="00566BAE">
        <w:rPr>
          <w:b/>
          <w:bCs/>
          <w:sz w:val="56"/>
          <w:szCs w:val="56"/>
        </w:rPr>
        <w:t>22</w:t>
      </w:r>
      <w:r>
        <w:rPr>
          <w:b/>
          <w:bCs/>
          <w:sz w:val="56"/>
          <w:szCs w:val="56"/>
        </w:rPr>
        <w:t>.1.2021</w:t>
      </w:r>
    </w:p>
    <w:sectPr w:rsidR="000F6DF7" w:rsidRPr="00A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F7"/>
    <w:rsid w:val="000F6DF7"/>
    <w:rsid w:val="00555A7E"/>
    <w:rsid w:val="00566BAE"/>
    <w:rsid w:val="00AB7EF6"/>
    <w:rsid w:val="00D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8494"/>
  <w15:chartTrackingRefBased/>
  <w15:docId w15:val="{7D2EC158-01BA-45F0-95C8-C32040AF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Tajemník</cp:lastModifiedBy>
  <cp:revision>2</cp:revision>
  <cp:lastPrinted>2021-01-04T09:50:00Z</cp:lastPrinted>
  <dcterms:created xsi:type="dcterms:W3CDTF">2021-01-08T12:13:00Z</dcterms:created>
  <dcterms:modified xsi:type="dcterms:W3CDTF">2021-01-08T12:13:00Z</dcterms:modified>
</cp:coreProperties>
</file>